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67" w:rsidRPr="00697267" w:rsidRDefault="00697267" w:rsidP="004D458C">
      <w:pPr>
        <w:spacing w:after="0"/>
        <w:jc w:val="both"/>
        <w:outlineLvl w:val="0"/>
        <w:rPr>
          <w:rFonts w:eastAsia="Times New Roman" w:cs="Times New Roman"/>
          <w:bCs/>
          <w:i/>
          <w:color w:val="333333"/>
          <w:kern w:val="36"/>
          <w:szCs w:val="28"/>
          <w:lang w:eastAsia="ru-RU"/>
        </w:rPr>
      </w:pPr>
      <w:r w:rsidRPr="00697267">
        <w:rPr>
          <w:rFonts w:eastAsia="Times New Roman" w:cs="Times New Roman"/>
          <w:bCs/>
          <w:i/>
          <w:color w:val="333333"/>
          <w:kern w:val="36"/>
          <w:szCs w:val="28"/>
          <w:lang w:eastAsia="ru-RU"/>
        </w:rPr>
        <w:t>Закон Республики Беларусь от 18 июля 2011 г. № 300-З (в редакции от 28.06.2022 № 176-З) "Об обращениях граждан и юридических лиц" (начало действия редакции 02.01.2023).</w:t>
      </w:r>
    </w:p>
    <w:p w:rsidR="004D458C" w:rsidRDefault="004D458C" w:rsidP="004D458C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4D458C" w:rsidRDefault="004D458C" w:rsidP="004D458C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97267" w:rsidRPr="00697267" w:rsidRDefault="00697267" w:rsidP="004D458C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97267">
        <w:rPr>
          <w:rFonts w:eastAsia="Times New Roman" w:cs="Times New Roman"/>
          <w:color w:val="000000"/>
          <w:szCs w:val="28"/>
          <w:lang w:eastAsia="ru-RU"/>
        </w:rPr>
        <w:t>ЗАКОН РЕСПУБЛИКИ БЕЛАРУСЬ</w:t>
      </w:r>
    </w:p>
    <w:p w:rsidR="00697267" w:rsidRPr="00697267" w:rsidRDefault="00697267" w:rsidP="004D458C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97267">
        <w:rPr>
          <w:rFonts w:eastAsia="Times New Roman" w:cs="Times New Roman"/>
          <w:color w:val="000000"/>
          <w:szCs w:val="28"/>
          <w:lang w:eastAsia="ru-RU"/>
        </w:rPr>
        <w:t>18 июля 2011 г. N 300-З</w:t>
      </w:r>
    </w:p>
    <w:p w:rsidR="00697267" w:rsidRPr="00697267" w:rsidRDefault="00697267" w:rsidP="004D458C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97267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97267" w:rsidRPr="00697267" w:rsidRDefault="00697267" w:rsidP="004D458C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97267">
        <w:rPr>
          <w:rFonts w:eastAsia="Times New Roman" w:cs="Times New Roman"/>
          <w:color w:val="000000"/>
          <w:szCs w:val="28"/>
          <w:lang w:eastAsia="ru-RU"/>
        </w:rPr>
        <w:t>ОБ ОБРАЩЕНИЯХ ГРАЖДАН И ЮРИДИЧЕСКИХ ЛИЦ</w:t>
      </w:r>
    </w:p>
    <w:p w:rsidR="00697267" w:rsidRPr="00697267" w:rsidRDefault="00697267" w:rsidP="004D458C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97267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97267" w:rsidRPr="00697267" w:rsidRDefault="00697267" w:rsidP="004D458C">
      <w:pPr>
        <w:spacing w:after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697267">
        <w:rPr>
          <w:rFonts w:eastAsia="Times New Roman" w:cs="Times New Roman"/>
          <w:i/>
          <w:iCs/>
          <w:color w:val="000000"/>
          <w:szCs w:val="28"/>
          <w:lang w:eastAsia="ru-RU"/>
        </w:rPr>
        <w:t>Принят Палатой представителей 24 июня 2011 года</w:t>
      </w:r>
    </w:p>
    <w:p w:rsidR="00697267" w:rsidRPr="00697267" w:rsidRDefault="00697267" w:rsidP="004D458C">
      <w:pPr>
        <w:spacing w:after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697267">
        <w:rPr>
          <w:rFonts w:eastAsia="Times New Roman" w:cs="Times New Roman"/>
          <w:i/>
          <w:iCs/>
          <w:color w:val="000000"/>
          <w:szCs w:val="28"/>
          <w:lang w:eastAsia="ru-RU"/>
        </w:rPr>
        <w:t>Одобрен Советом Республики 30 июня 2011 года</w:t>
      </w:r>
    </w:p>
    <w:p w:rsidR="00697267" w:rsidRPr="004D458C" w:rsidRDefault="00697267" w:rsidP="004D458C">
      <w:pPr>
        <w:pStyle w:val="consplustitle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97267" w:rsidRPr="004D458C" w:rsidRDefault="00697267" w:rsidP="004D458C">
      <w:pPr>
        <w:pStyle w:val="consplustitl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D458C">
        <w:rPr>
          <w:b/>
          <w:color w:val="000000"/>
          <w:sz w:val="28"/>
          <w:szCs w:val="28"/>
        </w:rPr>
        <w:t>ГЛАВА 2</w:t>
      </w:r>
    </w:p>
    <w:p w:rsidR="00697267" w:rsidRPr="004D458C" w:rsidRDefault="00697267" w:rsidP="004D458C">
      <w:pPr>
        <w:pStyle w:val="consplustitl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r w:rsidRPr="004D458C">
        <w:rPr>
          <w:b/>
          <w:color w:val="000000"/>
          <w:sz w:val="28"/>
          <w:szCs w:val="28"/>
        </w:rPr>
        <w:t>ПОРЯДОК ПОДАЧИ И РАССМОТРЕНИЯ ОБРАЩЕНИЙ</w:t>
      </w:r>
      <w:bookmarkEnd w:id="0"/>
    </w:p>
    <w:p w:rsidR="00697267" w:rsidRPr="004D458C" w:rsidRDefault="00697267" w:rsidP="004D458C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 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D458C">
        <w:rPr>
          <w:b/>
          <w:bCs/>
          <w:color w:val="000000"/>
          <w:sz w:val="28"/>
          <w:szCs w:val="28"/>
        </w:rPr>
        <w:t>Статья 10. Порядок подачи обращений и направления их для рассмотрения в соответствии с компетенцией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 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1. Обращения подаются заявителями в письменной или электронной форме, а также излагаются в устной форме.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Письменные обращения подаются нарочным (курьером), посредством почтовой связи, в ходе личного приема, путем внесения замечаний и (или) предложений в книгу замечаний и предложений.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Устные обращения излагаются в ходе личного приема.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Электронные обращения подаются в порядке, установленном статьей 25 настоящего Закона.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2. Обращения подаются в организации, индивидуальным предпринимателям, к компетенции которых относится решение вопросов, изложенных в обращениях.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P135"/>
      <w:bookmarkEnd w:id="1"/>
      <w:r w:rsidRPr="004D458C">
        <w:rPr>
          <w:color w:val="000000"/>
          <w:sz w:val="28"/>
          <w:szCs w:val="28"/>
        </w:rPr>
        <w:t>3. Организации при поступлении к ним письменных обращений, содержащих вопросы, решение которых не относится к их компетенции,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порядке, установленном настоящим Законом, оставляют обращения без рассмотрения по существу и уведомляют об этом заявителей с разъяснением, в какую организацию и в каком порядке следует обратиться для решения вопросов, изложенных в обращениях.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Письменные обращения, в которых обжалуются судебные постановления, не позднее пяти рабочих дней возвращаются заявителям с разъяснением им порядка обжалования судебных постановлений.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 xml:space="preserve">4. Если решение вопросов, изложенных в ходе личного приема, не относится к компетенции организации, в которой проводится личный прием, соответствующие должностные лица не рассматривают обращение по существу, </w:t>
      </w:r>
      <w:r w:rsidRPr="004D458C">
        <w:rPr>
          <w:color w:val="000000"/>
          <w:sz w:val="28"/>
          <w:szCs w:val="28"/>
        </w:rPr>
        <w:lastRenderedPageBreak/>
        <w:t>а разъясняют, в какую организацию следует обратиться для решения вопросов, изложенных в обращении.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Если для решения вопроса, изложенного в устном обращении и относящегося к компетенции организации, в которой проводится личный прием, требуются дополнительное изучение и проверка, обращение излагается заявителем в письменной форме и подлежит рассмотрению в порядке, установленном настоящим Законом для письменных обращений.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5. Обращения, содержащие информацию о готовящемся, совершаемом или совершенном преступлении либо ином правонарушении, не позднее пяти рабочих дней направляются организациями, в которые они поступили, в соответствующие правоохранительные или другие государственные органы.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6. Запрещается направлять жалобы в организации, действия (бездействие) которых обжалуются, за исключением случаев, когда рассмотрение такой категории обращений относится к исключительной компетенции этих организаций.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 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D458C">
        <w:rPr>
          <w:b/>
          <w:bCs/>
          <w:color w:val="000000"/>
          <w:sz w:val="28"/>
          <w:szCs w:val="28"/>
        </w:rPr>
        <w:t>Статья 11. Сроки подачи обращений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 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1. Подача заявителями заявлений и предложений сроком не ограничивается.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" w:name="P145"/>
      <w:bookmarkEnd w:id="2"/>
      <w:r w:rsidRPr="004D458C">
        <w:rPr>
          <w:color w:val="000000"/>
          <w:sz w:val="28"/>
          <w:szCs w:val="28"/>
        </w:rPr>
        <w:t>2. Жалобы могут быть поданы заявителями в течение трех лет со дня, когда они узнали или должны были узнать о нарушении их прав, свобод и (или) законных интересов.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В случае, если срок, указанный в части первой настоящего пункта, пропущен по уважительной причине (тяжелое заболевание, инвалидность, длительная командировка и др.), наличие которой подтверждено соответствующими документами, представленными заявителем, этот срок подлежит восстановлению по решению руководителя организации или индивидуального предпринимателя, и жалоба рассматривается в порядке, установленном настоящим Законом.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 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D458C">
        <w:rPr>
          <w:b/>
          <w:bCs/>
          <w:color w:val="000000"/>
          <w:sz w:val="28"/>
          <w:szCs w:val="28"/>
        </w:rPr>
        <w:t>Статья 12. Требования, предъявляемые к обращениям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 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" w:name="P150"/>
      <w:bookmarkEnd w:id="3"/>
      <w:r w:rsidRPr="004D458C">
        <w:rPr>
          <w:color w:val="000000"/>
          <w:sz w:val="28"/>
          <w:szCs w:val="28"/>
        </w:rPr>
        <w:t>1. Обращения излагаются на белорусском или русском языке.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2. Письменные обращения граждан, за исключением указанных в пункте 4 настоящей статьи, должны содержать: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4" w:name="P152"/>
      <w:bookmarkEnd w:id="4"/>
      <w:r w:rsidRPr="004D458C">
        <w:rPr>
          <w:color w:val="000000"/>
          <w:sz w:val="28"/>
          <w:szCs w:val="28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5" w:name="P154"/>
      <w:bookmarkEnd w:id="5"/>
      <w:r w:rsidRPr="004D458C">
        <w:rPr>
          <w:color w:val="000000"/>
          <w:sz w:val="28"/>
          <w:szCs w:val="28"/>
        </w:rPr>
        <w:t>изложение сути обращения;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личную подпись гражданина (граждан).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3. Письменные обращения юридических лиц должны содержать: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6" w:name="P157"/>
      <w:bookmarkEnd w:id="6"/>
      <w:r w:rsidRPr="004D458C">
        <w:rPr>
          <w:color w:val="000000"/>
          <w:sz w:val="28"/>
          <w:szCs w:val="28"/>
        </w:rPr>
        <w:lastRenderedPageBreak/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полное наименование юридического лица и его место нахождения;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изложение сути обращения;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7" w:name="P160"/>
      <w:bookmarkEnd w:id="7"/>
      <w:r w:rsidRPr="004D458C">
        <w:rPr>
          <w:color w:val="000000"/>
          <w:sz w:val="28"/>
          <w:szCs w:val="28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личную подпись руководителя или лица, уполномоченного в установленном порядке подписывать обращения.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8" w:name="P162"/>
      <w:bookmarkEnd w:id="8"/>
      <w:r w:rsidRPr="004D458C">
        <w:rPr>
          <w:color w:val="000000"/>
          <w:sz w:val="28"/>
          <w:szCs w:val="28"/>
        </w:rPr>
        <w:t>4. Замечания и (или) предложения вносятся в книгу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5. 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9" w:name="P164"/>
      <w:bookmarkEnd w:id="9"/>
      <w:r w:rsidRPr="004D458C">
        <w:rPr>
          <w:color w:val="000000"/>
          <w:sz w:val="28"/>
          <w:szCs w:val="28"/>
        </w:rPr>
        <w:t>6. К письменным обращениям, подаваемым представителями заявителей, прилагаются документы, подтверждающие их полномочия.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7. 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 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D458C">
        <w:rPr>
          <w:b/>
          <w:bCs/>
          <w:color w:val="000000"/>
          <w:sz w:val="28"/>
          <w:szCs w:val="28"/>
        </w:rPr>
        <w:t>Статья 13. Прием и регистрация обращений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 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1. Обращения, поданные в порядке, установленном настоящим Законом, подлежат обязательному приему и регистрации. Отказ в приеме обращений не допускается.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При подаче заявителем нескольких идентичных обращений или обращений, содержащих уточняющие (дополняющие) документы и (или) сведения, до направления ответа (уведомления) на первоначальное обращение на такие обращения может направляться общий ответ (уведомление) в сроки, установленные настоящим Законом для рассмотрения первоначально поступившего обращения. В этом случае указанные обращения учитываются как одно обращение.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2. Порядок ведения делопроизводства по обращениям граждан и юридических лиц устанавливается Советом Министров Республики Беларусь.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 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D458C">
        <w:rPr>
          <w:b/>
          <w:bCs/>
          <w:color w:val="000000"/>
          <w:sz w:val="28"/>
          <w:szCs w:val="28"/>
        </w:rPr>
        <w:t>Статья 14. Рассмотрение обращений по существу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 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1. Письменные обращения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им направлены письменные ответы.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lastRenderedPageBreak/>
        <w:t>В ответах на письменные обращения о предоставлении информации, опубликованной в официальных периодических печатных изданиях,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Интернет, сайтах иных организаций, вместо такой информации могут содержаться название, дата выхода и номер официального периодического печатного издания, другого средства массовой информации, в котором опубликована запрашиваемая информация, либо адрес сайта в глобальной компьютерной сети Интернет, на котором размещена запрашиваемая информация.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Письменные ответы могут не направляться заявителям, если для решения изложенных в обращениях вопросов совершены определенные действия (выполнены работы, оказаны услуги) в присутствии заявителей.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предложений, заверяемых подписями заявителей, или составления отдельного документа, подтверждающего совершение этих действий (выполнение работ, оказание услуг).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Если ответ по существу вопроса, изложенного в обращении, не может быть дан без предоставления информации, распространение и (или) предоставление которой ограничено, заявителю направляется письменный ответ с сообщением о невозможности предоставления ему такой информации.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2. Устные обращения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ответы объявлены заявителям в ходе личного приема, на котором изложены устные обращения.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3. Обращения принимаются к сведению и ответы на них не направляются в случаях, если: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в обращениях отсутствуют какие-либо рекомендации, требования, ходатайства, сообщения о нарушении актов законодательства, недостатках в работе организаций;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обращения содержат только благодарности;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обращения содержат просьбу заявителя не направлять ответ на обращение.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 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D458C">
        <w:rPr>
          <w:b/>
          <w:bCs/>
          <w:color w:val="000000"/>
          <w:sz w:val="28"/>
          <w:szCs w:val="28"/>
        </w:rPr>
        <w:t>Статья 15. Оставление обращений без рассмотрения по существу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 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1. Письменные обращения могут быть оставлены без рассмотрения по существу, если: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обращения не соответствуют требованиям, установленным пунктами 1 - 6 статьи 12 настоящего Закона;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0" w:name="P189"/>
      <w:bookmarkEnd w:id="10"/>
      <w:r w:rsidRPr="004D458C">
        <w:rPr>
          <w:color w:val="000000"/>
          <w:sz w:val="28"/>
          <w:szCs w:val="28"/>
        </w:rPr>
        <w:t xml:space="preserve">обращения подлежат рассмотрению в соответствии с законодательством о конституционном судопроизводстве, гражданским, гражданским </w:t>
      </w:r>
      <w:r w:rsidRPr="004D458C">
        <w:rPr>
          <w:color w:val="000000"/>
          <w:sz w:val="28"/>
          <w:szCs w:val="28"/>
        </w:rPr>
        <w:lastRenderedPageBreak/>
        <w:t>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1" w:name="P190"/>
      <w:bookmarkEnd w:id="11"/>
      <w:r w:rsidRPr="004D458C">
        <w:rPr>
          <w:color w:val="000000"/>
          <w:sz w:val="28"/>
          <w:szCs w:val="28"/>
        </w:rPr>
        <w:t>обращения содержат вопросы, решение которых не относится к компетенции организации, в которую они поступили, в том числе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 реализуемых товаров, выполняемых работ, оказываемых услуг;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пропущен без уважительной причины срок подачи жалобы;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2" w:name="P192"/>
      <w:bookmarkEnd w:id="12"/>
      <w:r w:rsidRPr="004D458C">
        <w:rPr>
          <w:color w:val="000000"/>
          <w:sz w:val="28"/>
          <w:szCs w:val="28"/>
        </w:rPr>
        <w:t>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3" w:name="P193"/>
      <w:bookmarkEnd w:id="13"/>
      <w:r w:rsidRPr="004D458C">
        <w:rPr>
          <w:color w:val="000000"/>
          <w:sz w:val="28"/>
          <w:szCs w:val="28"/>
        </w:rPr>
        <w:t>с заявителем прекращена переписка по изложенным в обращении вопросам;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2. Устные обращения могут быть оставлены без рассмотрения по существу, если: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обращения содержат вопросы, решение которых не относится к компетенции организации, в которой проводится личный прием;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заявителю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заявитель в ходе личного приема допускает употребление нецензурных либо оскорбительных слов или выражений;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заявитель применяет технические средства (аудио- и видеозапись, кино- и фотосъемку) без согласия должностного лица, проводящего личный прием, и отказывается остановить их применение;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3. Решение об оставлении письменного обращения без рассмотрения по существу принимают руководитель организации, индивидуальный предприниматель, к которым поступило обращение, или уполномоченное ими должностное лицо.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4" w:name="P203"/>
      <w:bookmarkEnd w:id="14"/>
      <w:r w:rsidRPr="004D458C">
        <w:rPr>
          <w:color w:val="000000"/>
          <w:sz w:val="28"/>
          <w:szCs w:val="28"/>
        </w:rPr>
        <w:t>4. При оставлении письменного обращения без рассмотрения по существу, за исключением случаев, предусмотренных абзацем седьмым пункта 1 настоящей статьи, </w:t>
      </w:r>
      <w:hyperlink r:id="rId4" w:anchor="P261" w:history="1">
        <w:r w:rsidRPr="004D458C">
          <w:rPr>
            <w:rStyle w:val="a4"/>
            <w:color w:val="auto"/>
            <w:sz w:val="28"/>
            <w:szCs w:val="28"/>
            <w:u w:val="none"/>
          </w:rPr>
          <w:t>статьей 23</w:t>
        </w:r>
      </w:hyperlink>
      <w:r w:rsidRPr="004D458C">
        <w:rPr>
          <w:color w:val="000000"/>
          <w:sz w:val="28"/>
          <w:szCs w:val="28"/>
        </w:rPr>
        <w:t>,</w:t>
      </w:r>
      <w:hyperlink r:id="rId5" w:anchor="P270" w:history="1">
        <w:r w:rsidRPr="004D458C">
          <w:rPr>
            <w:rStyle w:val="a4"/>
            <w:color w:val="auto"/>
            <w:sz w:val="28"/>
            <w:szCs w:val="28"/>
            <w:u w:val="none"/>
          </w:rPr>
          <w:t>частью четвертой пункта 1 статьи 24</w:t>
        </w:r>
      </w:hyperlink>
      <w:r w:rsidRPr="004D458C">
        <w:rPr>
          <w:color w:val="000000"/>
          <w:sz w:val="28"/>
          <w:szCs w:val="28"/>
        </w:rPr>
        <w:t xml:space="preserve"> настоящего </w:t>
      </w:r>
      <w:r w:rsidRPr="004D458C">
        <w:rPr>
          <w:color w:val="000000"/>
          <w:sz w:val="28"/>
          <w:szCs w:val="28"/>
        </w:rPr>
        <w:lastRenderedPageBreak/>
        <w:t>Закона,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документов, приложенных к обращению.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В случаях, предусмотренных абзацами третьим и четвертым пункта</w:t>
      </w:r>
      <w:r w:rsidRPr="004D458C">
        <w:rPr>
          <w:color w:val="0000FF"/>
          <w:sz w:val="28"/>
          <w:szCs w:val="28"/>
        </w:rPr>
        <w:t> </w:t>
      </w:r>
      <w:r w:rsidRPr="004D458C">
        <w:rPr>
          <w:color w:val="000000"/>
          <w:sz w:val="28"/>
          <w:szCs w:val="28"/>
        </w:rPr>
        <w:t>1 настоящей статьи, за исключением случая, предусмотренного частью четвертой пункта 1 статьи 24 настоящего Закона, заявителям также разъясняется, в какую организацию и в каком порядке следует обратиться для решения вопросов, изложенных в обращениях.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5. Решение об оставлении устного обращения, изложенного в ходе личного приема, без рассмотрения по существу объявляется заявителю в ходе этого приема должностным лицом, проводящим личный прием, с указанием причин принятия такого решения.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 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D458C">
        <w:rPr>
          <w:b/>
          <w:bCs/>
          <w:color w:val="000000"/>
          <w:sz w:val="28"/>
          <w:szCs w:val="28"/>
        </w:rPr>
        <w:t>Статья 16. Отзыв обращения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 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1. Заявитель имеет право отозвать свое обращение до рассмотрения его по существу путем подачи соответствующего письменного или электронного заявления.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2. В случае отзыва заявителем своего обращения организация, индивидуальный предприниматель прекращают рассмотрение такого обращения по существу без уведомления об этом заявителя.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Заявителю возвращаются оригиналы документов, приложенных к обращению.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 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D458C">
        <w:rPr>
          <w:b/>
          <w:bCs/>
          <w:color w:val="000000"/>
          <w:sz w:val="28"/>
          <w:szCs w:val="28"/>
        </w:rPr>
        <w:t>Статья 17. Сроки при рассмотрении обращений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 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1. Течение сроков, определяемых месяцами или днями, начинается со дня, следующего за днем регистрации обращения в организации, внесения замечаний и (или) предложений в книгу замечаний и предложений.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Течение сроков, определяемых месяцами или днями, исчисляется в месяцах или календарных днях, если иное не установлено настоящим Законом.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Срок рассмотрения обращений, направленных в соответствии с частью первой пункта 3 статьи 10 настоящего Закона в организации для рассмотрения в соответствии с их компетенцией, исчисляется со дня, следующего за днем регистрации обращений в этих организациях.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Сроки рассмотрения замечаний и (или) предложений, внесенных в книгу замечаний и предложений индивидуального предпринимателя, а также обращений, направленных депутату Палаты представителей, члену Совета Республики Национального собрания Республики Беларусь, депутату местного Совета депутатов, которые отсутствуют в связи с отпуском, временной нетрудоспособностью, служебной командировкой, исчисляются со дня, следующего за днем окончания отпуска, временной нетрудоспособности, служебной командировки.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lastRenderedPageBreak/>
        <w:t>2. Срок рассмотрения обращений, исчисляемый месяцами, истекает в соответствующее дню регистрации обращения число последнего месяца этого срока. Если окончание срока, исчисляемого месяцами, приходится на месяц, в котором нет соответствующего числа, то срок рассмотрения обращений истекает в последний день этого месяца.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Если последний день срока рассмотрения обращений приходится на нерабочий день, то днем истечения срока считается первый следующий за ним рабочий день.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3. Письменные обращения должны быть рассмотрены не позднее пятнадцати дней, а обращения, требующие дополнительного изучения и проверки, - не позднее одного месяца, если иной срок не установлен законодательными актами.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В случае, если для решения изложенных в обращениях вопросов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заявителям в срок не позднее одного месяца со дня, следующего за днем поступления обращений, направляется письменное уведомление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 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D458C">
        <w:rPr>
          <w:b/>
          <w:bCs/>
          <w:color w:val="000000"/>
          <w:sz w:val="28"/>
          <w:szCs w:val="28"/>
        </w:rPr>
        <w:t>Статья 18. Требования к письменным ответам (уведомлениям) на письменные обращения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 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1. Письменные ответы (уведомления) на письменные обращения излагаются на языке обращения. Письменные ответы должны быть обоснованными и мотивированными (при необходимости - со ссылками на нормы актов законодательства), содержать конкретные формулировки, опровергающие или подтверждающие доводы заявителей.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В письменных ответах на жалобы в отношении действий (бездействия) организаций, индивидуальных предпринимателей и их работников должны содержаться анализ и оценка указанных действий (бездействия), информация о принятых мерах в случае признания жалоб обоснованными.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В случае, если в письменных ответах на письменные обращения содержатся решения о полном или частичном отказе в удовлетворении обращений, в таких ответах указывается порядок их обжалования.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2. Письменные ответы (уведомления) на письменные обращения подписываются руководителем организации, индивидуальным предпринимателем или уполномоченными ими должностными лицами.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 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D458C">
        <w:rPr>
          <w:b/>
          <w:bCs/>
          <w:color w:val="000000"/>
          <w:sz w:val="28"/>
          <w:szCs w:val="28"/>
        </w:rPr>
        <w:t>Статья 19. Расходы, связанные с рассмотрением обращений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 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1. Обращения рассматриваются без взимания платы.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5" w:name="P234"/>
      <w:bookmarkEnd w:id="15"/>
      <w:r w:rsidRPr="004D458C">
        <w:rPr>
          <w:color w:val="000000"/>
          <w:sz w:val="28"/>
          <w:szCs w:val="28"/>
        </w:rPr>
        <w:t xml:space="preserve">2. Расходы, понесенные организациями, индивидуальными предпринимателями в связи с рассмотрением систематически направляемых </w:t>
      </w:r>
      <w:r w:rsidRPr="004D458C">
        <w:rPr>
          <w:color w:val="000000"/>
          <w:sz w:val="28"/>
          <w:szCs w:val="28"/>
        </w:rPr>
        <w:lastRenderedPageBreak/>
        <w:t>(три и более раза в течение года) необоснованных обращений в одну и ту же организацию, к одному и тому же индивидуальному предпринимателю от одного и того же заявителя, а также обращений, содержащих заведомо ложные сведения (суммы, подлежащие выплате экспертам и другим специалистам, привлекаемым к рассмотрению обращений, почтовые расходы, расходы, связанные с выездом на место рассмотрения обращения, и другие расходы, за исключением оплаты рабочего времени работников, рассматривающих обращения), могут быть взысканы с заявителей в судебном порядке в соответствии с законодательством.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3. Порядок расчета расходов, указанных в пункте 2 настоящей статьи, устанавливается Советом Министров Республики Беларусь.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 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D458C">
        <w:rPr>
          <w:b/>
          <w:bCs/>
          <w:color w:val="000000"/>
          <w:sz w:val="28"/>
          <w:szCs w:val="28"/>
        </w:rPr>
        <w:t>Статья 20. Обжалование ответов на обращения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 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1. 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Информация о наименовании, месте нахождения и режиме работы вышестоящих организаций размещается в организациях в общедоступных местах (на информационных стендах, табло и (или) иным способом), а также на официальных сайтах организаций в глобальной компьютерной сети Интернет.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2.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организациям, рассматривавшим обращение по существу, обязательное для исполнения предписание о надлежащем решении этих вопросов, о чем уведомляет заявителя. Организация, получившая такое предписание, должна исполнить его в указанный в предписании срок, но не позднее одного месяца и в течение трех рабочих дней сообщить об этом в вышестоящую организацию, а также направить ответ заявителю.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3.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4. 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5. Рассмотрение вышестоящей организацией жалобы по существу осуществляется в порядке и сроки, установленные настоящим Законом для рассмотрения обращений.</w:t>
      </w:r>
    </w:p>
    <w:p w:rsidR="00697267" w:rsidRPr="004D458C" w:rsidRDefault="00697267" w:rsidP="004D458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58C">
        <w:rPr>
          <w:color w:val="000000"/>
          <w:sz w:val="28"/>
          <w:szCs w:val="28"/>
        </w:rPr>
        <w:t>6. 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:rsidR="00F12C76" w:rsidRPr="004D458C" w:rsidRDefault="00F12C76" w:rsidP="004D458C">
      <w:pPr>
        <w:spacing w:after="0"/>
        <w:ind w:firstLine="709"/>
        <w:rPr>
          <w:rFonts w:cs="Times New Roman"/>
          <w:szCs w:val="28"/>
        </w:rPr>
      </w:pPr>
    </w:p>
    <w:sectPr w:rsidR="00F12C76" w:rsidRPr="004D458C" w:rsidSect="004D458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67"/>
    <w:rsid w:val="004D458C"/>
    <w:rsid w:val="0069726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7471"/>
  <w15:chartTrackingRefBased/>
  <w15:docId w15:val="{17174F44-315C-4EA1-ABAC-E7096400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9726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26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9726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9726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72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97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gb.gov.by/ru/zakon300-3/printv/" TargetMode="External"/><Relationship Id="rId4" Type="http://schemas.openxmlformats.org/officeDocument/2006/relationships/hyperlink" Target="http://kgb.gov.by/ru/zakon300-3/print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2875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2023-11-15T06:14:00Z</dcterms:created>
  <dcterms:modified xsi:type="dcterms:W3CDTF">2023-11-15T06:29:00Z</dcterms:modified>
</cp:coreProperties>
</file>